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F32AF" w14:textId="26FBB610" w:rsidR="00511419" w:rsidRDefault="00511419" w:rsidP="00511419">
      <w:r>
        <w:t>Teilnahmebedingungen Pferde gestützte Pädagogik</w:t>
      </w:r>
    </w:p>
    <w:p w14:paraId="6D7F3EA8" w14:textId="456935DA" w:rsidR="00511419" w:rsidRDefault="00511419" w:rsidP="00511419">
      <w:r>
        <w:t>§ 1 Präambel</w:t>
      </w:r>
    </w:p>
    <w:p w14:paraId="295EBFF3" w14:textId="0174F046" w:rsidR="00511419" w:rsidRDefault="00511419" w:rsidP="00511419">
      <w:r>
        <w:t>Das allgemeine Ziel unserer pferdegestützten Angebote ist es, die Konzentration, Grob- und Feinmotorik, sozial- emotionale Kompetenzen und Basics am Pferd zu erlernen.</w:t>
      </w:r>
    </w:p>
    <w:p w14:paraId="32F69C41" w14:textId="38842D0B" w:rsidR="00511419" w:rsidRDefault="00511419" w:rsidP="00511419">
      <w:r>
        <w:t>Hierbei steht nicht das Reiten im Vordergrund, sondern die Freude am Umgang mit den Tieren und die Förderung der Kinder und Jugendlichen in Bezug auf ihre persönlichen und sozialen Kompetenzen.</w:t>
      </w:r>
    </w:p>
    <w:p w14:paraId="425EEF48" w14:textId="625DBDF1" w:rsidR="00511419" w:rsidRDefault="00511419" w:rsidP="00511419">
      <w:r>
        <w:t>Inhalte unserer pferdegestützten Angebote sind, das begleitete sitzen auf dem Pferd, im Zuge von Wahrnehmungsübungen. Das Pferd vom Boden ausführen. Mit ihm zusammen einen Spaziergang, Parcours oder Stationen bestreiten.</w:t>
      </w:r>
    </w:p>
    <w:p w14:paraId="691B6244" w14:textId="77777777" w:rsidR="00511419" w:rsidRDefault="00511419" w:rsidP="00511419">
      <w:r>
        <w:t>Alle Übungen basieren auf der Freiwilligkeit der Teilnehmenden.</w:t>
      </w:r>
      <w:r>
        <w:br/>
      </w:r>
    </w:p>
    <w:p w14:paraId="1186E3DB" w14:textId="2F91028B" w:rsidR="00511419" w:rsidRDefault="00511419" w:rsidP="00511419">
      <w:r>
        <w:t>§ 2 Gegenstand/Vertragsbestandteile</w:t>
      </w:r>
    </w:p>
    <w:p w14:paraId="7EE012E2" w14:textId="77777777" w:rsidR="00511419" w:rsidRDefault="00511419" w:rsidP="00511419">
      <w:r>
        <w:t>Gegenstand dieser Bedingungen ist die Erbringung der im Auftrag beschriebenen Leistungen (im Folgenden: Angebot) durch den Auftragnehmer (im Folgenden: „uns“ bzw. „wir“).</w:t>
      </w:r>
    </w:p>
    <w:p w14:paraId="75416F7E" w14:textId="77777777" w:rsidR="00511419" w:rsidRDefault="00511419" w:rsidP="00511419">
      <w:r>
        <w:t>Die Teilnahmebedingungen sind Vertragsbestandteil zwischen uns und dem Auftraggeber bzw. den Teilnehmern. Jeder Teilnehmer unterwirft sich durch die Teilnahme den Weisungen und Anordnungen der Fachkraft für pferdegestützte Pädagogik bzw. unseren Mitarbeitern sowie der Hausordnung des Veranstaltungsortes. Den Anweisungen der Fachkraft für pferdegestützte Pädagogik bzw. unseren Mitarbeitern ist jederzeit Folge zu leisten.</w:t>
      </w:r>
    </w:p>
    <w:p w14:paraId="6A5F3DAA" w14:textId="77777777" w:rsidR="00511419" w:rsidRDefault="00511419" w:rsidP="00511419">
      <w:r>
        <w:t>Die sich aus den Vereinbarungen ergebenden Rechte und Pflichten stehen in folgender Rangfolge:</w:t>
      </w:r>
    </w:p>
    <w:p w14:paraId="62CD9D90" w14:textId="501C8408" w:rsidR="00511419" w:rsidRDefault="00511419" w:rsidP="00511419">
      <w:pPr>
        <w:pStyle w:val="Listenabsatz"/>
        <w:numPr>
          <w:ilvl w:val="0"/>
          <w:numId w:val="1"/>
        </w:numPr>
      </w:pPr>
      <w:r>
        <w:t>Der Auftrag bzw. die Auftragsbestätigung,</w:t>
      </w:r>
    </w:p>
    <w:p w14:paraId="0522925B" w14:textId="48B07CB5" w:rsidR="00511419" w:rsidRDefault="00511419" w:rsidP="00511419">
      <w:pPr>
        <w:pStyle w:val="Listenabsatz"/>
        <w:numPr>
          <w:ilvl w:val="0"/>
          <w:numId w:val="1"/>
        </w:numPr>
      </w:pPr>
      <w:r>
        <w:t>diese Teilnahmebedingungen,</w:t>
      </w:r>
    </w:p>
    <w:p w14:paraId="1A5555E6" w14:textId="0D4500D0" w:rsidR="00511419" w:rsidRDefault="00511419" w:rsidP="00511419">
      <w:pPr>
        <w:pStyle w:val="Listenabsatz"/>
        <w:numPr>
          <w:ilvl w:val="0"/>
          <w:numId w:val="1"/>
        </w:numPr>
      </w:pPr>
      <w:r>
        <w:t>ggf. gesonderte schriftliche Vereinbarungen zwischen uns und Ihnen,</w:t>
      </w:r>
    </w:p>
    <w:p w14:paraId="56CD0BCE" w14:textId="3AE31298" w:rsidR="00511419" w:rsidRDefault="00511419" w:rsidP="00511419">
      <w:pPr>
        <w:pStyle w:val="Listenabsatz"/>
        <w:numPr>
          <w:ilvl w:val="0"/>
          <w:numId w:val="1"/>
        </w:numPr>
      </w:pPr>
      <w:r>
        <w:t>gesetzliche Vorschriften.</w:t>
      </w:r>
    </w:p>
    <w:p w14:paraId="7DD3BA1D" w14:textId="77777777" w:rsidR="00511419" w:rsidRDefault="00511419" w:rsidP="00511419">
      <w:r>
        <w:t>Die zuerst genannten Bestimmungen haben bei Widersprüchen stets Vorrang vor den zuletzt genannten. Lücken werden durch jeweils nachrangige Bestimmungen ausgefüllt.</w:t>
      </w:r>
      <w:r>
        <w:br/>
      </w:r>
    </w:p>
    <w:p w14:paraId="7A47C725" w14:textId="44D6C1C0" w:rsidR="00511419" w:rsidRDefault="00511419" w:rsidP="00511419">
      <w:r>
        <w:t>§ 3 Ort und Zeit / Teilnahmebedingungen</w:t>
      </w:r>
    </w:p>
    <w:p w14:paraId="2A432FB1" w14:textId="60B65A10" w:rsidR="00511419" w:rsidRDefault="00511419" w:rsidP="00511419">
      <w:r>
        <w:t xml:space="preserve">Der jeweilige Leistungsort und die Leistungszeit ergeben sich aus dem jeweiligen Auftrag bzw. der jeweiligen Auftragsbestätigung. Wir sind hinsichtlich der Wahl des Leistungsortes und der zeitlichen Einteilung während der Leistungsdurchführung frei. </w:t>
      </w:r>
    </w:p>
    <w:p w14:paraId="6E897490" w14:textId="0CA02117" w:rsidR="00511419" w:rsidRDefault="00511419" w:rsidP="00511419">
      <w:pPr>
        <w:pStyle w:val="Listenabsatz"/>
        <w:numPr>
          <w:ilvl w:val="0"/>
          <w:numId w:val="1"/>
        </w:numPr>
      </w:pPr>
      <w:r>
        <w:t xml:space="preserve">Die Veranstaltungen finden in der Regel auf einer privaten Anlage im Freien statt. </w:t>
      </w:r>
    </w:p>
    <w:p w14:paraId="2A499B4B" w14:textId="22954BA2" w:rsidR="00511419" w:rsidRDefault="00511419" w:rsidP="00511419">
      <w:pPr>
        <w:pStyle w:val="Listenabsatz"/>
        <w:numPr>
          <w:ilvl w:val="0"/>
          <w:numId w:val="1"/>
        </w:numPr>
      </w:pPr>
      <w:r>
        <w:t xml:space="preserve">Die pferdegestützten Angebote finden bei jedem Wetter statt. Den Teilnehmenden steht ein kleines, unbeheiztes Reiterstüble zur Verfügung. </w:t>
      </w:r>
    </w:p>
    <w:p w14:paraId="64D76423" w14:textId="324C13A9" w:rsidR="00511419" w:rsidRDefault="00511419" w:rsidP="00511419">
      <w:pPr>
        <w:pStyle w:val="Listenabsatz"/>
        <w:numPr>
          <w:ilvl w:val="0"/>
          <w:numId w:val="1"/>
        </w:numPr>
      </w:pPr>
      <w:r>
        <w:t xml:space="preserve">Für mitgebrachte und / oder verloren gegangene Gegenstände der Teilnehmenden haftet die Fachkraft für pferdegestützte Pädagogik nicht. </w:t>
      </w:r>
    </w:p>
    <w:p w14:paraId="36296F07" w14:textId="4123D799" w:rsidR="00511419" w:rsidRDefault="00511419" w:rsidP="00511419">
      <w:pPr>
        <w:pStyle w:val="Listenabsatz"/>
        <w:numPr>
          <w:ilvl w:val="0"/>
          <w:numId w:val="1"/>
        </w:numPr>
      </w:pPr>
      <w:r>
        <w:t xml:space="preserve">Die Teilnehmenden bringen zu den Angeboten einen passenden Reithelm und geeignete Schuhe (Reitstiefel / Reitschuhe / Gummistiefel / geschlossene Schuhe mit Absätzen) mit. Das Tragen von Reithelmen (auf dem Pferd) und geeigneten Schuhen ist Pflicht. Des </w:t>
      </w:r>
      <w:r>
        <w:lastRenderedPageBreak/>
        <w:t>Weiteren empfehlen wir das Tragen von bequemer, dem Wetter angebrachter Freizeitbekleidung.</w:t>
      </w:r>
    </w:p>
    <w:p w14:paraId="6E9530FD" w14:textId="17601718" w:rsidR="00511419" w:rsidRDefault="00511419" w:rsidP="00511419">
      <w:pPr>
        <w:pStyle w:val="Listenabsatz"/>
        <w:numPr>
          <w:ilvl w:val="0"/>
          <w:numId w:val="1"/>
        </w:numPr>
      </w:pPr>
      <w:r>
        <w:t xml:space="preserve">Teilnehmende bis zu einem maximalen Gewicht von </w:t>
      </w:r>
      <w:r w:rsidR="00892AA2">
        <w:t>60</w:t>
      </w:r>
      <w:r>
        <w:t xml:space="preserve"> kg können auf unseren Pferden sitzen / reiten. Teilnehmende mit einem höheren Gewicht sind in unseren Angeboten willkommen und nehmen an den Übungen mit den Pferden vom Boden aus teil. </w:t>
      </w:r>
    </w:p>
    <w:p w14:paraId="2A76D7E1" w14:textId="77777777" w:rsidR="001F5511" w:rsidRDefault="00511419" w:rsidP="00511419">
      <w:pPr>
        <w:pStyle w:val="Listenabsatz"/>
        <w:numPr>
          <w:ilvl w:val="0"/>
          <w:numId w:val="1"/>
        </w:numPr>
      </w:pPr>
      <w:r>
        <w:t>Das Betreten des Pferdebereichs (Stall, Paddock, Weiden, Trail, etc.) ist nur in Begleitung der Fachkraft für pferdegestützte Pädagogik oder einer von ihr beauftragten Person gestattet.</w:t>
      </w:r>
    </w:p>
    <w:p w14:paraId="065493A0" w14:textId="27E22A20" w:rsidR="00511419" w:rsidRDefault="00511419" w:rsidP="001F5511">
      <w:r>
        <w:t>§ 4 Anmeldung/Vertragsschluss</w:t>
      </w:r>
    </w:p>
    <w:p w14:paraId="56693088" w14:textId="5F3FAE48" w:rsidR="00511419" w:rsidRDefault="00511419" w:rsidP="00511419">
      <w:r>
        <w:t>Ihre Anmeldung erfolgt persönlich, per Post oder E-Mail. Die Anmeldung ist rechtsverbindlich. Der Vertrag kommt durch Ausfüllen eines Anmeldeformulars durch Sie (Angebot) und Kursbestätigung in Textform durch uns (Annahme) zustande.</w:t>
      </w:r>
      <w:r>
        <w:br/>
        <w:t>Mit der Anmeldung erkennen Sie unsere Teilnahmebedingungen an.</w:t>
      </w:r>
      <w:r>
        <w:br/>
        <w:t>Nach der Anmeldung erhalten Sie von uns eine Anmeldebestätigung und weitere Informationen zur Veranstaltung.</w:t>
      </w:r>
    </w:p>
    <w:p w14:paraId="37950EAE" w14:textId="77777777" w:rsidR="00511419" w:rsidRDefault="00511419" w:rsidP="00511419">
      <w:r>
        <w:t>§  5 Kosten und Zahlungsbedingungen</w:t>
      </w:r>
    </w:p>
    <w:p w14:paraId="6C60E860" w14:textId="77777777" w:rsidR="00511419" w:rsidRDefault="00511419" w:rsidP="00511419">
      <w:r>
        <w:t>Die Kosten sind eine Woche vor dem ersten Veranstaltungstag ohne Abzüge fällig. Über das Entgelt wird eine Rechnung ausgestellt und schriftlich oder persönlich übermittelt. Wir sind berechtigt, jederzeit angemessen Vorschüsse zu verlangen.</w:t>
      </w:r>
    </w:p>
    <w:p w14:paraId="3B084A28" w14:textId="017732BE" w:rsidR="00511419" w:rsidRDefault="001F5511" w:rsidP="00511419">
      <w:r>
        <w:br/>
      </w:r>
      <w:r w:rsidR="00511419">
        <w:t>§ 6 Mitwirkungspflichten des Auftraggebers</w:t>
      </w:r>
    </w:p>
    <w:p w14:paraId="4811AA69" w14:textId="77777777" w:rsidR="00511419" w:rsidRDefault="00511419" w:rsidP="00511419">
      <w:r>
        <w:t xml:space="preserve">Der Auftraggeber hat unsere Leistungen durch angemessene Mitwirkungshandlungen zu fördern. Er wird uns insbesondere die dafür erforderlichen Informationen und Daten zur Verfügung stellen (bspw. individuelles Verhalten einzelner Teilnehmer, Gruppenverhalten, Verhaltensauffälligkeiten, Handicaps etc.). </w:t>
      </w:r>
    </w:p>
    <w:p w14:paraId="29A2E9C1" w14:textId="54E26329" w:rsidR="00511419" w:rsidRDefault="001F5511" w:rsidP="00511419">
      <w:r>
        <w:br/>
      </w:r>
      <w:r w:rsidR="00511419">
        <w:t>§ 7 Rücktritt und Nichtteilnahme</w:t>
      </w:r>
    </w:p>
    <w:p w14:paraId="78567DA8" w14:textId="13EC77C0" w:rsidR="00511419" w:rsidRDefault="00511419" w:rsidP="00511419">
      <w:r>
        <w:t>Stornierungserklärungen bedürfen der Schriftform. Stornierungen sind bis vier Wochen vor Kursbeginn kostenfrei möglich. Bei Stornierung bis eine Woche vor Kursbeginn fallen 50 % der Kosten an. Bei späterer Stornierung oder Nichterscheinen der Kursteilnehmer bzw. eines Kursteilnehmers bleiben die Zahlungsverpflichtungen bestehen; eine Rückvergütung geleisteter Zahlungen erfolgt dann nicht.</w:t>
      </w:r>
      <w:r>
        <w:br/>
        <w:t>Das beiderseitige Recht zur fristlosen Kündigung (§ 626 BGB) bleibt davon unberührt.</w:t>
      </w:r>
    </w:p>
    <w:p w14:paraId="3C128AB3" w14:textId="0C030852" w:rsidR="00511419" w:rsidRDefault="001F5511" w:rsidP="00511419">
      <w:r>
        <w:br/>
      </w:r>
      <w:r w:rsidR="00511419">
        <w:t>§ 8 Terminabsagen</w:t>
      </w:r>
    </w:p>
    <w:p w14:paraId="2E5FC773" w14:textId="77777777" w:rsidR="00511419" w:rsidRDefault="00511419" w:rsidP="00511419">
      <w:r>
        <w:t xml:space="preserve">Wir behalten uns die Änderung oder Absage von Kursen und Angeboten für den Fall des Ausfalls der Fachkraft für pferdgestützte Pädagogik, bei sehr schlechtem Wetter oder bei Eintritt höherer Gewalt vor. Bei Terminabsagen, die wir zu vertreten haben, vereinbaren wir mit Ihnen einen Ersatztermin. Sollte das nicht möglich sein, erstatten wir die Gebühr. Weitere vereinbarte Termine bleiben davon unberührt – finden also wie vereinbart statt. Weitere Ansprüche an uns bestehen nicht. Bei sehr schlechtem Wetter kann das Angebot auch kurzfristig verlegt werden, der geplante Tagesinhalt angepasst werden oder der Angebotsort verlegt werden. </w:t>
      </w:r>
    </w:p>
    <w:p w14:paraId="2B735920" w14:textId="77777777" w:rsidR="00511419" w:rsidRDefault="00511419" w:rsidP="00511419">
      <w:r>
        <w:lastRenderedPageBreak/>
        <w:t xml:space="preserve">Bis zu zwei Wochen vor Beginn des Angebots behalten wir uns auch die Absage wegen zu geringer bzw. zu hoher Teilnehmerzahl vor. Die jeweilige Teilnehmerzahl wird gesondert mitgeteilt, beträgt in der Regel jedoch zwischen vier bis sechs Personen. Zusätzliche Aufsichtspersonen sind ggf. auf Kosten des Auftraggebers hinzuzuziehen. </w:t>
      </w:r>
    </w:p>
    <w:p w14:paraId="3A20B1DD" w14:textId="6B62EA5C" w:rsidR="00511419" w:rsidRDefault="001F5511" w:rsidP="00511419">
      <w:r>
        <w:br/>
      </w:r>
      <w:r w:rsidR="00511419">
        <w:t>§ 9 Haftungsbegrenzung</w:t>
      </w:r>
    </w:p>
    <w:p w14:paraId="13543A6A" w14:textId="77777777" w:rsidR="00511419" w:rsidRDefault="00511419" w:rsidP="00511419">
      <w:r>
        <w:t xml:space="preserve">Soweit sich aus diesen Bedingungen einschließlich der nachfolgenden Bestimmungen nichts anderes ergibt, haften wir bei einer Verletzung von vertraglichen und außervertraglichen Pflichten nach den gesetzlichen Vorschriften. </w:t>
      </w:r>
    </w:p>
    <w:p w14:paraId="2151B7CC" w14:textId="77777777" w:rsidR="00511419" w:rsidRDefault="00511419" w:rsidP="00511419">
      <w:r>
        <w:t xml:space="preserve">Auf Schadensersatz haften wir – gleich aus welchem Rechtsgrund – im Rahmen der Verschuldenshaftung bei Vorsatz und grober Fahrlässigkeit. Bei einfacher Fahrlässigkeit haften wir vorbehaltlich eines milderen Haftungsmaßstabs nach gesetzlichen Vorschriften (z.B. für Sorgfalt in eigenen Angelegenheiten) nur </w:t>
      </w:r>
    </w:p>
    <w:p w14:paraId="5704C4EE" w14:textId="77777777" w:rsidR="00511419" w:rsidRDefault="00511419" w:rsidP="00511419">
      <w:r>
        <w:t xml:space="preserve">a) für Schäden aus der Verletzung des Lebens, des Körpers oder der Gesundheit, </w:t>
      </w:r>
    </w:p>
    <w:p w14:paraId="6D03C4A9" w14:textId="77777777" w:rsidR="00511419" w:rsidRDefault="00511419" w:rsidP="00511419">
      <w:r>
        <w:t>b) für Schäden aus der nicht unerheblichen Verletzung einer wesentlichen Vertragspflicht (Verpflichtung, deren Erfüllung die ordnungsgemäße Durchführung des Vertrags überhaupt erst ermöglicht und auf deren Einhaltung der Vertragspartner regelmäßig vertraut und vertrauen darf); in diesem Fall ist unsere Haftung jedoch auf den Ersatz des vorhersehbaren, typischerweise eintretenden Schadens begrenzt.</w:t>
      </w:r>
    </w:p>
    <w:p w14:paraId="449C7E4E" w14:textId="77777777" w:rsidR="00511419" w:rsidRDefault="00511419" w:rsidP="00511419">
      <w:r>
        <w:t>Soweit unsere Haftung ausgeschlossen oder beschränkt ist, gilt dies auch für die persönliche Haftung unserer Angestellten, Arbeitnehmer, Mitarbeiter, Vertreter und Erfüllungsgehilfen.</w:t>
      </w:r>
    </w:p>
    <w:p w14:paraId="02E58E6F" w14:textId="4CC5AA95" w:rsidR="00511419" w:rsidRDefault="001F5511" w:rsidP="00511419">
      <w:r>
        <w:br/>
      </w:r>
      <w:r w:rsidR="00511419">
        <w:t>§ 10 Ausschlusskriterien</w:t>
      </w:r>
    </w:p>
    <w:p w14:paraId="3B95FA56" w14:textId="77777777" w:rsidR="00511419" w:rsidRDefault="00511419" w:rsidP="00511419">
      <w:r>
        <w:t>Wenn ein Teilnehmer den Anweisungen der Kursleiterin oder unserer Mitarbeiter in Bezug auf mögliche Gefahren nicht Folge leistet, sind wir berechtigt, den Teilnehmer vom Angebot / Kurs auszuschließen. Die Zahlungsverpflichtung bleibt bestehen.</w:t>
      </w:r>
    </w:p>
    <w:p w14:paraId="4DF05F9F" w14:textId="562DE3FA" w:rsidR="00511419" w:rsidRDefault="001F5511" w:rsidP="00511419">
      <w:r>
        <w:br/>
      </w:r>
      <w:r w:rsidR="00511419">
        <w:t>§ 11 Schlussbestimmungen</w:t>
      </w:r>
    </w:p>
    <w:p w14:paraId="44AAAFE3" w14:textId="1EC826EE" w:rsidR="00511419" w:rsidRDefault="00511419" w:rsidP="00511419">
      <w:r>
        <w:t>Es gilt das Recht der Bundesrepublik Deutschland. Gerichtsstand ist, soweit zulässig, unser Sitz.</w:t>
      </w:r>
      <w:r>
        <w:br/>
        <w:t>Mündliche Nebenabreden haben die Vertragsparteien nicht getroffen. Änderungen und Ergänzungen dieses Rahmenvertrages bedürfen der Schriftform. Dies gilt auch für die Abbedingung der Schriftform.</w:t>
      </w:r>
      <w:r>
        <w:br/>
        <w:t>Sollten einzelne oder mehrere Bestimmungen dieses Vertrages unwirksam oder undurchführbar sein oder werden, so bleibt hiervon die Wirksamkeit der übrigen Bestimmungen unberührt.  Die Vertragsparteien werden sich bemühen, anstelle der unwirksamen Bestimmung eine solche zu finden, die dem Vertragsziel rechtlich und wirtschaftlich am besten gerecht wird.</w:t>
      </w:r>
    </w:p>
    <w:p w14:paraId="632A8396" w14:textId="77777777" w:rsidR="00511419" w:rsidRDefault="00511419" w:rsidP="00511419"/>
    <w:p w14:paraId="7106EF73" w14:textId="77777777" w:rsidR="00511419" w:rsidRDefault="00511419" w:rsidP="00511419"/>
    <w:p w14:paraId="1E8CD3AD" w14:textId="77777777" w:rsidR="00511419" w:rsidRDefault="00511419" w:rsidP="00511419"/>
    <w:p w14:paraId="0F06CC49" w14:textId="77777777" w:rsidR="005A68B1" w:rsidRDefault="005A68B1"/>
    <w:sectPr w:rsidR="005A68B1">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6BBF8" w14:textId="77777777" w:rsidR="00546203" w:rsidRDefault="00546203" w:rsidP="001F5511">
      <w:pPr>
        <w:spacing w:after="0" w:line="240" w:lineRule="auto"/>
      </w:pPr>
      <w:r>
        <w:separator/>
      </w:r>
    </w:p>
  </w:endnote>
  <w:endnote w:type="continuationSeparator" w:id="0">
    <w:p w14:paraId="50D560FC" w14:textId="77777777" w:rsidR="00546203" w:rsidRDefault="00546203" w:rsidP="001F5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212870"/>
      <w:docPartObj>
        <w:docPartGallery w:val="Page Numbers (Bottom of Page)"/>
        <w:docPartUnique/>
      </w:docPartObj>
    </w:sdtPr>
    <w:sdtContent>
      <w:p w14:paraId="3540E181" w14:textId="16B3C57E" w:rsidR="001F5511" w:rsidRDefault="001F5511">
        <w:pPr>
          <w:pStyle w:val="Fuzeile"/>
          <w:jc w:val="right"/>
        </w:pPr>
        <w:r>
          <w:fldChar w:fldCharType="begin"/>
        </w:r>
        <w:r>
          <w:instrText>PAGE   \* MERGEFORMAT</w:instrText>
        </w:r>
        <w:r>
          <w:fldChar w:fldCharType="separate"/>
        </w:r>
        <w:r>
          <w:t>2</w:t>
        </w:r>
        <w:r>
          <w:fldChar w:fldCharType="end"/>
        </w:r>
      </w:p>
    </w:sdtContent>
  </w:sdt>
  <w:p w14:paraId="7BEBC829" w14:textId="77777777" w:rsidR="001F5511" w:rsidRDefault="001F55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385A8" w14:textId="77777777" w:rsidR="00546203" w:rsidRDefault="00546203" w:rsidP="001F5511">
      <w:pPr>
        <w:spacing w:after="0" w:line="240" w:lineRule="auto"/>
      </w:pPr>
      <w:r>
        <w:separator/>
      </w:r>
    </w:p>
  </w:footnote>
  <w:footnote w:type="continuationSeparator" w:id="0">
    <w:p w14:paraId="5A253709" w14:textId="77777777" w:rsidR="00546203" w:rsidRDefault="00546203" w:rsidP="001F5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5C127" w14:textId="4E8FA507" w:rsidR="001F5511" w:rsidRDefault="001F5511">
    <w:pPr>
      <w:pStyle w:val="Kopfzeile"/>
    </w:pPr>
    <w:r>
      <w:rPr>
        <w:noProof/>
      </w:rPr>
      <w:drawing>
        <wp:anchor distT="0" distB="0" distL="114300" distR="114300" simplePos="0" relativeHeight="251658240" behindDoc="0" locked="0" layoutInCell="1" allowOverlap="1" wp14:anchorId="406084C4" wp14:editId="5340B4AA">
          <wp:simplePos x="0" y="0"/>
          <wp:positionH relativeFrom="margin">
            <wp:align>right</wp:align>
          </wp:positionH>
          <wp:positionV relativeFrom="paragraph">
            <wp:posOffset>-265430</wp:posOffset>
          </wp:positionV>
          <wp:extent cx="1250950" cy="710917"/>
          <wp:effectExtent l="0" t="0" r="635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0" cy="710917"/>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32426E"/>
    <w:multiLevelType w:val="hybridMultilevel"/>
    <w:tmpl w:val="0B52C82A"/>
    <w:lvl w:ilvl="0" w:tplc="D6E00C1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72149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419"/>
    <w:rsid w:val="00094213"/>
    <w:rsid w:val="000E732D"/>
    <w:rsid w:val="001832DF"/>
    <w:rsid w:val="001F5511"/>
    <w:rsid w:val="00511419"/>
    <w:rsid w:val="00546203"/>
    <w:rsid w:val="005A68B1"/>
    <w:rsid w:val="00892AA2"/>
    <w:rsid w:val="00F51E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EFB66"/>
  <w15:chartTrackingRefBased/>
  <w15:docId w15:val="{25AACB1E-F80F-42A5-BB38-FAD74706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1419"/>
    <w:pPr>
      <w:ind w:left="720"/>
      <w:contextualSpacing/>
    </w:pPr>
  </w:style>
  <w:style w:type="paragraph" w:styleId="Kopfzeile">
    <w:name w:val="header"/>
    <w:basedOn w:val="Standard"/>
    <w:link w:val="KopfzeileZchn"/>
    <w:uiPriority w:val="99"/>
    <w:unhideWhenUsed/>
    <w:rsid w:val="001F55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F5511"/>
  </w:style>
  <w:style w:type="paragraph" w:styleId="Fuzeile">
    <w:name w:val="footer"/>
    <w:basedOn w:val="Standard"/>
    <w:link w:val="FuzeileZchn"/>
    <w:uiPriority w:val="99"/>
    <w:unhideWhenUsed/>
    <w:rsid w:val="001F55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F5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A6800-11E4-4C14-AB79-C80276882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1083</Words>
  <Characters>6823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hofmeister</dc:creator>
  <cp:keywords/>
  <dc:description/>
  <cp:lastModifiedBy>Lena hofmeister</cp:lastModifiedBy>
  <cp:revision>6</cp:revision>
  <dcterms:created xsi:type="dcterms:W3CDTF">2022-10-26T18:52:00Z</dcterms:created>
  <dcterms:modified xsi:type="dcterms:W3CDTF">2022-10-31T18:16:00Z</dcterms:modified>
</cp:coreProperties>
</file>